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Macbeth Questions</w:t>
      </w:r>
    </w:p>
    <w:p w:rsidR="002B0266" w:rsidRPr="002B0266" w:rsidRDefault="002B0266" w:rsidP="002B0266">
      <w:pPr>
        <w:rPr>
          <w:lang w:val="en-US"/>
        </w:rPr>
      </w:pP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The kind of questions that come up fall into three broad categories:</w:t>
      </w:r>
    </w:p>
    <w:p w:rsidR="002B0266" w:rsidRPr="002B0266" w:rsidRDefault="002B0266" w:rsidP="002B0266">
      <w:pPr>
        <w:numPr>
          <w:ilvl w:val="0"/>
          <w:numId w:val="1"/>
        </w:numPr>
        <w:rPr>
          <w:lang w:val="en-US"/>
        </w:rPr>
      </w:pPr>
      <w:r w:rsidRPr="002B0266">
        <w:rPr>
          <w:lang w:val="en-US"/>
        </w:rPr>
        <w:t>Character questions</w:t>
      </w:r>
    </w:p>
    <w:p w:rsidR="002B0266" w:rsidRPr="002B0266" w:rsidRDefault="002B0266" w:rsidP="002B0266">
      <w:pPr>
        <w:numPr>
          <w:ilvl w:val="0"/>
          <w:numId w:val="1"/>
        </w:numPr>
        <w:rPr>
          <w:lang w:val="en-US"/>
        </w:rPr>
      </w:pPr>
      <w:r w:rsidRPr="002B0266">
        <w:rPr>
          <w:lang w:val="en-US"/>
        </w:rPr>
        <w:t>Theme questions</w:t>
      </w:r>
    </w:p>
    <w:p w:rsidR="002B0266" w:rsidRPr="002B0266" w:rsidRDefault="002B0266" w:rsidP="002B0266">
      <w:pPr>
        <w:numPr>
          <w:ilvl w:val="0"/>
          <w:numId w:val="1"/>
        </w:numPr>
        <w:rPr>
          <w:lang w:val="en-US"/>
        </w:rPr>
      </w:pPr>
      <w:r w:rsidRPr="002B0266">
        <w:rPr>
          <w:lang w:val="en-US"/>
        </w:rPr>
        <w:t>Style questions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b/>
          <w:bCs/>
          <w:lang w:val="en-US"/>
        </w:rPr>
        <w:t>1. Characters</w:t>
      </w:r>
      <w:r w:rsidRPr="002B0266">
        <w:rPr>
          <w:lang w:val="en-US"/>
        </w:rPr>
        <w:t>: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 xml:space="preserve">The main aspects of </w:t>
      </w:r>
      <w:r w:rsidRPr="002B0266">
        <w:rPr>
          <w:b/>
          <w:bCs/>
          <w:u w:val="single"/>
          <w:lang w:val="en-US"/>
        </w:rPr>
        <w:t>Macbeth’s</w:t>
      </w:r>
      <w:r w:rsidRPr="002B0266">
        <w:rPr>
          <w:lang w:val="en-US"/>
        </w:rPr>
        <w:t xml:space="preserve"> character you need to know are:</w:t>
      </w:r>
    </w:p>
    <w:p w:rsidR="002B0266" w:rsidRPr="002B0266" w:rsidRDefault="002B0266" w:rsidP="002B0266">
      <w:pPr>
        <w:numPr>
          <w:ilvl w:val="0"/>
          <w:numId w:val="2"/>
        </w:numPr>
        <w:rPr>
          <w:lang w:val="en-US"/>
        </w:rPr>
      </w:pPr>
      <w:r w:rsidRPr="002B0266">
        <w:rPr>
          <w:lang w:val="en-US"/>
        </w:rPr>
        <w:t>External factors that lead to his downfall -</w:t>
      </w:r>
      <w:proofErr w:type="spellStart"/>
      <w:r w:rsidRPr="002B0266">
        <w:rPr>
          <w:lang w:val="en-US"/>
        </w:rPr>
        <w:t>LadyMacbeth&amp;Witches</w:t>
      </w:r>
      <w:proofErr w:type="spellEnd"/>
      <w:r w:rsidRPr="002B0266">
        <w:rPr>
          <w:lang w:val="en-US"/>
        </w:rPr>
        <w:t>.</w:t>
      </w:r>
    </w:p>
    <w:p w:rsidR="002B0266" w:rsidRPr="002B0266" w:rsidRDefault="002B0266" w:rsidP="002B0266">
      <w:pPr>
        <w:numPr>
          <w:ilvl w:val="0"/>
          <w:numId w:val="2"/>
        </w:numPr>
        <w:rPr>
          <w:lang w:val="en-US"/>
        </w:rPr>
      </w:pPr>
      <w:r w:rsidRPr="002B0266">
        <w:rPr>
          <w:lang w:val="en-US"/>
        </w:rPr>
        <w:t>Internal factors that lead to his downfall – ambition &amp; self-interest.</w:t>
      </w:r>
    </w:p>
    <w:p w:rsidR="002B0266" w:rsidRPr="002B0266" w:rsidRDefault="002B0266" w:rsidP="002B0266">
      <w:pPr>
        <w:numPr>
          <w:ilvl w:val="0"/>
          <w:numId w:val="2"/>
        </w:numPr>
        <w:rPr>
          <w:lang w:val="en-US"/>
        </w:rPr>
      </w:pPr>
      <w:r w:rsidRPr="002B0266">
        <w:rPr>
          <w:lang w:val="en-US"/>
        </w:rPr>
        <w:t>Macbeth’s soliloquies</w:t>
      </w:r>
    </w:p>
    <w:p w:rsidR="002B0266" w:rsidRPr="002B0266" w:rsidRDefault="002B0266" w:rsidP="002B0266">
      <w:pPr>
        <w:numPr>
          <w:ilvl w:val="0"/>
          <w:numId w:val="2"/>
        </w:numPr>
        <w:rPr>
          <w:lang w:val="en-US"/>
        </w:rPr>
      </w:pPr>
      <w:r w:rsidRPr="002B0266">
        <w:rPr>
          <w:lang w:val="en-US"/>
        </w:rPr>
        <w:t>The audience‘s reaction to and levels of sympathy for Macbeth.</w:t>
      </w:r>
    </w:p>
    <w:p w:rsidR="002B0266" w:rsidRPr="002B0266" w:rsidRDefault="002B0266" w:rsidP="002B0266">
      <w:pPr>
        <w:numPr>
          <w:ilvl w:val="0"/>
          <w:numId w:val="2"/>
        </w:numPr>
        <w:rPr>
          <w:lang w:val="en-US"/>
        </w:rPr>
      </w:pPr>
      <w:r w:rsidRPr="002B0266">
        <w:rPr>
          <w:lang w:val="en-US"/>
        </w:rPr>
        <w:t>His relationship with his wife Lady Macbeth.</w:t>
      </w:r>
    </w:p>
    <w:p w:rsidR="002B0266" w:rsidRPr="002B0266" w:rsidRDefault="002B0266" w:rsidP="002B0266">
      <w:pPr>
        <w:numPr>
          <w:ilvl w:val="0"/>
          <w:numId w:val="2"/>
        </w:numPr>
        <w:rPr>
          <w:lang w:val="en-US"/>
        </w:rPr>
      </w:pPr>
      <w:r w:rsidRPr="002B0266">
        <w:rPr>
          <w:lang w:val="en-US"/>
        </w:rPr>
        <w:t xml:space="preserve">His </w:t>
      </w:r>
      <w:proofErr w:type="spellStart"/>
      <w:r w:rsidRPr="002B0266">
        <w:rPr>
          <w:lang w:val="en-US"/>
        </w:rPr>
        <w:t>behaviour</w:t>
      </w:r>
      <w:proofErr w:type="spellEnd"/>
      <w:r w:rsidRPr="002B0266">
        <w:rPr>
          <w:lang w:val="en-US"/>
        </w:rPr>
        <w:t xml:space="preserve"> as King / tyrant!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You must also be able to discuss the following characters:</w:t>
      </w:r>
    </w:p>
    <w:p w:rsidR="002B0266" w:rsidRPr="002B0266" w:rsidRDefault="002B0266" w:rsidP="002B0266">
      <w:pPr>
        <w:numPr>
          <w:ilvl w:val="0"/>
          <w:numId w:val="3"/>
        </w:numPr>
        <w:rPr>
          <w:lang w:val="en-US"/>
        </w:rPr>
      </w:pPr>
      <w:r w:rsidRPr="002B0266">
        <w:rPr>
          <w:b/>
          <w:bCs/>
          <w:lang w:val="en-US"/>
        </w:rPr>
        <w:t>Lady Macbeth</w:t>
      </w:r>
      <w:r w:rsidRPr="002B0266">
        <w:rPr>
          <w:lang w:val="en-US"/>
        </w:rPr>
        <w:t xml:space="preserve"> – as a person in her own right, her relationship with her husband &amp; our reaction to &amp; levels of sympathy for her.</w:t>
      </w:r>
    </w:p>
    <w:p w:rsidR="002B0266" w:rsidRPr="002B0266" w:rsidRDefault="002B0266" w:rsidP="002B0266">
      <w:pPr>
        <w:numPr>
          <w:ilvl w:val="0"/>
          <w:numId w:val="3"/>
        </w:numPr>
        <w:rPr>
          <w:lang w:val="en-US"/>
        </w:rPr>
      </w:pPr>
      <w:r w:rsidRPr="002B0266">
        <w:rPr>
          <w:b/>
          <w:bCs/>
          <w:lang w:val="en-US"/>
        </w:rPr>
        <w:t>Duncan</w:t>
      </w:r>
      <w:r w:rsidRPr="002B0266">
        <w:rPr>
          <w:lang w:val="en-US"/>
        </w:rPr>
        <w:t xml:space="preserve"> – as a King &amp; as one of the “good” characters in the play.</w:t>
      </w:r>
    </w:p>
    <w:p w:rsidR="002B0266" w:rsidRPr="002B0266" w:rsidRDefault="002B0266" w:rsidP="002B0266">
      <w:pPr>
        <w:numPr>
          <w:ilvl w:val="0"/>
          <w:numId w:val="3"/>
        </w:numPr>
        <w:rPr>
          <w:lang w:val="en-US"/>
        </w:rPr>
      </w:pPr>
      <w:r w:rsidRPr="002B0266">
        <w:rPr>
          <w:b/>
          <w:bCs/>
          <w:lang w:val="en-US"/>
        </w:rPr>
        <w:t>Banquo</w:t>
      </w:r>
      <w:r w:rsidRPr="002B0266">
        <w:rPr>
          <w:lang w:val="en-US"/>
        </w:rPr>
        <w:t xml:space="preserve"> – as a person in his own right and as a “foil” to Macbeth.</w:t>
      </w:r>
    </w:p>
    <w:p w:rsidR="002B0266" w:rsidRPr="002B0266" w:rsidRDefault="002B0266" w:rsidP="002B0266">
      <w:pPr>
        <w:numPr>
          <w:ilvl w:val="0"/>
          <w:numId w:val="3"/>
        </w:numPr>
        <w:rPr>
          <w:lang w:val="en-US"/>
        </w:rPr>
      </w:pPr>
      <w:r w:rsidRPr="002B0266">
        <w:rPr>
          <w:b/>
          <w:bCs/>
          <w:lang w:val="en-US"/>
        </w:rPr>
        <w:t>The Witches</w:t>
      </w:r>
      <w:r w:rsidRPr="002B0266">
        <w:rPr>
          <w:lang w:val="en-US"/>
        </w:rPr>
        <w:t xml:space="preserve"> – their role in the play &amp; influence over Macbeth.</w:t>
      </w:r>
    </w:p>
    <w:p w:rsidR="002B0266" w:rsidRPr="002B0266" w:rsidRDefault="002B0266" w:rsidP="002B0266">
      <w:pPr>
        <w:numPr>
          <w:ilvl w:val="0"/>
          <w:numId w:val="3"/>
        </w:numPr>
        <w:rPr>
          <w:lang w:val="en-US"/>
        </w:rPr>
      </w:pPr>
      <w:r w:rsidRPr="002B0266">
        <w:rPr>
          <w:lang w:val="en-US"/>
        </w:rPr>
        <w:t>Minor characters – Macduff, Malcolm, Edward (Kings/good guys!)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You can be asked a general question in which you’d discuss several characters. For example: “The play presents a dark and pessimistic view of humanity”.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b/>
          <w:bCs/>
          <w:lang w:val="en-US"/>
        </w:rPr>
        <w:t>2. Themes</w:t>
      </w:r>
      <w:r w:rsidRPr="002B0266">
        <w:rPr>
          <w:lang w:val="en-US"/>
        </w:rPr>
        <w:t>:</w:t>
      </w:r>
      <w:bookmarkStart w:id="0" w:name="_GoBack"/>
      <w:bookmarkEnd w:id="0"/>
    </w:p>
    <w:p w:rsidR="002B0266" w:rsidRPr="002B0266" w:rsidRDefault="002B0266" w:rsidP="002B0266">
      <w:pPr>
        <w:numPr>
          <w:ilvl w:val="0"/>
          <w:numId w:val="4"/>
        </w:numPr>
        <w:rPr>
          <w:lang w:val="en-US"/>
        </w:rPr>
      </w:pPr>
      <w:r w:rsidRPr="002B0266">
        <w:rPr>
          <w:b/>
          <w:bCs/>
          <w:lang w:val="en-US"/>
        </w:rPr>
        <w:t>Kingship &amp; power</w:t>
      </w:r>
    </w:p>
    <w:p w:rsidR="002B0266" w:rsidRPr="002B0266" w:rsidRDefault="002B0266" w:rsidP="002B0266">
      <w:pPr>
        <w:numPr>
          <w:ilvl w:val="0"/>
          <w:numId w:val="4"/>
        </w:numPr>
        <w:rPr>
          <w:lang w:val="en-US"/>
        </w:rPr>
      </w:pPr>
      <w:r w:rsidRPr="002B0266">
        <w:rPr>
          <w:b/>
          <w:bCs/>
          <w:lang w:val="en-US"/>
        </w:rPr>
        <w:t xml:space="preserve">Good vs. Evil </w:t>
      </w:r>
    </w:p>
    <w:p w:rsidR="002B0266" w:rsidRPr="002B0266" w:rsidRDefault="002B0266" w:rsidP="002B0266">
      <w:pPr>
        <w:numPr>
          <w:ilvl w:val="0"/>
          <w:numId w:val="4"/>
        </w:numPr>
        <w:rPr>
          <w:lang w:val="en-US"/>
        </w:rPr>
      </w:pPr>
      <w:r w:rsidRPr="002B0266">
        <w:rPr>
          <w:b/>
          <w:bCs/>
          <w:lang w:val="en-US"/>
        </w:rPr>
        <w:t>Justice vs Injustice</w:t>
      </w:r>
    </w:p>
    <w:p w:rsidR="002B0266" w:rsidRPr="002B0266" w:rsidRDefault="002B0266" w:rsidP="002B0266">
      <w:pPr>
        <w:numPr>
          <w:ilvl w:val="0"/>
          <w:numId w:val="4"/>
        </w:numPr>
        <w:rPr>
          <w:lang w:val="en-US"/>
        </w:rPr>
      </w:pPr>
      <w:r w:rsidRPr="002B0266">
        <w:rPr>
          <w:b/>
          <w:bCs/>
          <w:lang w:val="en-US"/>
        </w:rPr>
        <w:t>Appearance vs. Reality</w:t>
      </w:r>
    </w:p>
    <w:p w:rsidR="002B0266" w:rsidRPr="002B0266" w:rsidRDefault="002B0266" w:rsidP="002B0266">
      <w:pPr>
        <w:numPr>
          <w:ilvl w:val="0"/>
          <w:numId w:val="4"/>
        </w:numPr>
        <w:rPr>
          <w:lang w:val="en-US"/>
        </w:rPr>
      </w:pPr>
      <w:r w:rsidRPr="002B0266">
        <w:rPr>
          <w:b/>
          <w:bCs/>
          <w:lang w:val="en-US"/>
        </w:rPr>
        <w:lastRenderedPageBreak/>
        <w:t>Supernatural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b/>
          <w:bCs/>
          <w:lang w:val="en-US"/>
        </w:rPr>
        <w:t>3. Style</w:t>
      </w:r>
      <w:r w:rsidRPr="002B0266">
        <w:rPr>
          <w:lang w:val="en-US"/>
        </w:rPr>
        <w:t>:</w:t>
      </w:r>
    </w:p>
    <w:p w:rsidR="002B0266" w:rsidRPr="002B0266" w:rsidRDefault="002B0266" w:rsidP="002B0266">
      <w:pPr>
        <w:numPr>
          <w:ilvl w:val="0"/>
          <w:numId w:val="5"/>
        </w:numPr>
        <w:rPr>
          <w:lang w:val="en-US"/>
        </w:rPr>
      </w:pPr>
      <w:r w:rsidRPr="002B0266">
        <w:rPr>
          <w:b/>
          <w:bCs/>
          <w:lang w:val="en-US"/>
        </w:rPr>
        <w:t>Imagery</w:t>
      </w:r>
      <w:r w:rsidRPr="002B0266">
        <w:rPr>
          <w:lang w:val="en-US"/>
        </w:rPr>
        <w:t xml:space="preserve"> – blood, animal &amp; clothing imagery</w:t>
      </w:r>
    </w:p>
    <w:p w:rsidR="002B0266" w:rsidRPr="002B0266" w:rsidRDefault="002B0266" w:rsidP="002B0266">
      <w:pPr>
        <w:numPr>
          <w:ilvl w:val="0"/>
          <w:numId w:val="5"/>
        </w:numPr>
        <w:rPr>
          <w:lang w:val="en-US"/>
        </w:rPr>
      </w:pPr>
      <w:r w:rsidRPr="002B0266">
        <w:rPr>
          <w:b/>
          <w:bCs/>
          <w:lang w:val="en-US"/>
        </w:rPr>
        <w:t>Relevance to a modern audience</w:t>
      </w:r>
    </w:p>
    <w:p w:rsidR="002B0266" w:rsidRPr="002B0266" w:rsidRDefault="002B0266" w:rsidP="002B0266">
      <w:pPr>
        <w:numPr>
          <w:ilvl w:val="0"/>
          <w:numId w:val="5"/>
        </w:numPr>
        <w:rPr>
          <w:lang w:val="en-US"/>
        </w:rPr>
      </w:pPr>
      <w:r w:rsidRPr="002B0266">
        <w:rPr>
          <w:b/>
          <w:bCs/>
          <w:lang w:val="en-US"/>
        </w:rPr>
        <w:t>Compelling drama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 xml:space="preserve">Here are some specific </w:t>
      </w:r>
      <w:proofErr w:type="gramStart"/>
      <w:r w:rsidRPr="002B0266">
        <w:rPr>
          <w:lang w:val="en-US"/>
        </w:rPr>
        <w:t>exam</w:t>
      </w:r>
      <w:proofErr w:type="gramEnd"/>
      <w:r w:rsidRPr="002B0266">
        <w:rPr>
          <w:lang w:val="en-US"/>
        </w:rPr>
        <w:t xml:space="preserve"> questions but remember that you won’t know the exact question until you open up the exam paper. You are being asked to respond to the statement – discuss to what extent you agree and/or disagree with it. Don’t just bluntly begin by saying “I agree 100% with this statement” – this is predictable and shows an inability to offer a nuanced analysis of the play/statement. You must support all points you make by quotation from and reference to the play.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b/>
          <w:bCs/>
          <w:lang w:val="en-US"/>
        </w:rPr>
        <w:t>CHARACTERS</w:t>
      </w:r>
      <w:r w:rsidRPr="002B0266">
        <w:rPr>
          <w:lang w:val="en-US"/>
        </w:rPr>
        <w:t>: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“Ambition and self-interest are the qualities that destroy Macbeth”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“Shakespeare’s Macbeth invites us to look into the world of a man driven on by ruthless ambition and tortured by regret”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“Macbeth’s murder of Duncan has horrible consequences both for Macbeth himself and for Scotland”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“Macbeth’s soliloquies are essential in order to retain audience sympathy for the central character”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relationship between Macbeth and Lady Macbeth undergoes significant change during the course of the play”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relationship between Macbeth and his wife is ultimately a destructive one”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 xml:space="preserve">“Their partnership in guilt, which at the beginning of the play is a strong bond between them, gradually drives Macbeth and his wife apart, until they go down to their </w:t>
      </w:r>
      <w:proofErr w:type="spellStart"/>
      <w:r w:rsidRPr="002B0266">
        <w:rPr>
          <w:lang w:val="en-US"/>
        </w:rPr>
        <w:t>seperate</w:t>
      </w:r>
      <w:proofErr w:type="spellEnd"/>
      <w:r w:rsidRPr="002B0266">
        <w:rPr>
          <w:lang w:val="en-US"/>
        </w:rPr>
        <w:t xml:space="preserve"> dooms, isolated and alone”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“We feel little pity for the central characters of Macbeth and Lady Macbeth in Shakespeare’s play”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 xml:space="preserve">“While there are some redeeming features in the character of Macbeth, Lady Macbeth is portrayed as a ruthless opportunist, whose ambition for her husband </w:t>
      </w:r>
      <w:proofErr w:type="spellStart"/>
      <w:r w:rsidRPr="002B0266">
        <w:rPr>
          <w:lang w:val="en-US"/>
        </w:rPr>
        <w:t>supercedes</w:t>
      </w:r>
      <w:proofErr w:type="spellEnd"/>
      <w:r w:rsidRPr="002B0266">
        <w:rPr>
          <w:lang w:val="en-US"/>
        </w:rPr>
        <w:t xml:space="preserve"> all moral considerations”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“Lady Macbeth is responsible for the fall of her husband”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“Lady Macbeth is no monster, she is a loyal though misguided wife, not without tenderness and not without conscience”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witches in Macbeth are malevolent creatures, who originate deeds of blood and have power over the soul”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witches add little to the play Macbeth”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lastRenderedPageBreak/>
        <w:t>“Banquo is a good and loyal man, but even he is not above temptation”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 xml:space="preserve">“Shakespeare is more interested in dramatic effects than in presenting characters </w:t>
      </w:r>
      <w:proofErr w:type="gramStart"/>
      <w:r w:rsidRPr="002B0266">
        <w:rPr>
          <w:lang w:val="en-US"/>
        </w:rPr>
        <w:t>who</w:t>
      </w:r>
      <w:proofErr w:type="gramEnd"/>
      <w:r w:rsidRPr="002B0266">
        <w:rPr>
          <w:lang w:val="en-US"/>
        </w:rPr>
        <w:t xml:space="preserve"> are psychologically consistent”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play presents a dark and pessimistic view of humanity”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‘good’ characters in Macbeth are drab and uninspiring, whilst the flawed characters are absolutely fascinating”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b/>
          <w:bCs/>
          <w:lang w:val="en-US"/>
        </w:rPr>
        <w:t>THEMES</w:t>
      </w:r>
      <w:r w:rsidRPr="002B0266">
        <w:rPr>
          <w:lang w:val="en-US"/>
        </w:rPr>
        <w:t>: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 xml:space="preserve">“Essentially the play Macbeth is about power, </w:t>
      </w:r>
      <w:proofErr w:type="gramStart"/>
      <w:r w:rsidRPr="002B0266">
        <w:rPr>
          <w:lang w:val="en-US"/>
        </w:rPr>
        <w:t>it’s</w:t>
      </w:r>
      <w:proofErr w:type="gramEnd"/>
      <w:r w:rsidRPr="002B0266">
        <w:rPr>
          <w:lang w:val="en-US"/>
        </w:rPr>
        <w:t xml:space="preserve"> use and abuse”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“Kingship, with all its potential for good and evil, is a major theme in the play Macbeth”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“In the play Macbeth, evil is depicted in a far more interesting way than virtue”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“In Macbeth, Shakespeare presents us with a powerful vision of evil”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eternal struggle between good and evil – a struggle in which evil comes close to victory – is the central theme in the play”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“From the opening moments, the play is dominated by the themes of corruption and death”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theme of the supernatural adds a malevolent air of mystery to the play Macbeth”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“In the play Macbeth, appearances often mask a disturbing reality”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b/>
          <w:bCs/>
          <w:lang w:val="en-US"/>
        </w:rPr>
        <w:t>STYLE</w:t>
      </w:r>
      <w:r w:rsidRPr="002B0266">
        <w:rPr>
          <w:lang w:val="en-US"/>
        </w:rPr>
        <w:t>: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“Macbeth has all the ingredients of compelling drama”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“Centuries after it was written, the play Macbeth remains highly relevant for a modern audience”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“Choose a scene which you consider to be the most dramatic in the play and justify your choice”</w:t>
      </w:r>
    </w:p>
    <w:p w:rsidR="002B0266" w:rsidRPr="002B0266" w:rsidRDefault="002B0266" w:rsidP="002B0266">
      <w:pPr>
        <w:rPr>
          <w:lang w:val="en-US"/>
        </w:rPr>
      </w:pPr>
      <w:r w:rsidRPr="002B0266">
        <w:rPr>
          <w:lang w:val="en-US"/>
        </w:rPr>
        <w:t>“The imagery in Macbeth adds greatly to our experience of the play”</w:t>
      </w:r>
    </w:p>
    <w:p w:rsidR="00B5205B" w:rsidRDefault="00B5205B"/>
    <w:sectPr w:rsidR="00B52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494"/>
    <w:multiLevelType w:val="multilevel"/>
    <w:tmpl w:val="F766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D22281"/>
    <w:multiLevelType w:val="multilevel"/>
    <w:tmpl w:val="EC5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1712AA"/>
    <w:multiLevelType w:val="multilevel"/>
    <w:tmpl w:val="6BFA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535D00"/>
    <w:multiLevelType w:val="multilevel"/>
    <w:tmpl w:val="33B6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777C55"/>
    <w:multiLevelType w:val="multilevel"/>
    <w:tmpl w:val="17D8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6"/>
    <w:rsid w:val="002B0266"/>
    <w:rsid w:val="005022D0"/>
    <w:rsid w:val="00B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3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0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2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0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8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8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25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976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94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60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96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mccarthy</dc:creator>
  <cp:lastModifiedBy>john mccarthy</cp:lastModifiedBy>
  <cp:revision>2</cp:revision>
  <dcterms:created xsi:type="dcterms:W3CDTF">2014-03-04T11:00:00Z</dcterms:created>
  <dcterms:modified xsi:type="dcterms:W3CDTF">2014-03-04T11:03:00Z</dcterms:modified>
</cp:coreProperties>
</file>